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5BF3B">
      <w:pPr>
        <w:shd w:val="clear" w:color="auto" w:fill="FFFFFF"/>
        <w:spacing w:before="240" w:after="24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Протокол №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заседания Штаба воспитательной работы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муниципального бюджетного общеобразовательного учреждения Орловской средней школы №1</w:t>
      </w:r>
    </w:p>
    <w:p w14:paraId="243C4B41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от «22» сентября 2025 г.</w:t>
      </w:r>
    </w:p>
    <w:p w14:paraId="099F35A3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Присутствовали:</w:t>
      </w:r>
    </w:p>
    <w:p w14:paraId="38B987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Бабкина Л.Ф., директор школы </w:t>
      </w:r>
    </w:p>
    <w:p w14:paraId="23FF2E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Череватая М.С.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заместитель директора по ВР – руководитель ШВР</w:t>
      </w:r>
    </w:p>
    <w:p w14:paraId="553F1A9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Росликова Л.Н., советник директора по воспитанию) – секретарь ШВР</w:t>
      </w:r>
    </w:p>
    <w:p w14:paraId="4FA527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Тюменева С.А., представитель совета родителей школы – член ШВР</w:t>
      </w:r>
    </w:p>
    <w:p w14:paraId="19CC37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Галушко Мария, представитель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ученического самоуправления– член ШВР</w:t>
      </w:r>
    </w:p>
    <w:p w14:paraId="6002057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Безницкая Е.Н., социальный педагог – член ШВР</w:t>
      </w:r>
    </w:p>
    <w:p w14:paraId="2C4901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Куделя А.Н., педагог-психолог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– член ШВР</w:t>
      </w:r>
    </w:p>
    <w:p w14:paraId="166DF5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Дегтярева В.А., педагог-организатор – член ШВР</w:t>
      </w:r>
    </w:p>
    <w:p w14:paraId="14E4CC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Подкопаева И.Н., педагог-библиотекарь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– член ШВР</w:t>
      </w:r>
    </w:p>
    <w:p w14:paraId="16A488DA">
      <w:pPr>
        <w:numPr>
          <w:ilvl w:val="0"/>
          <w:numId w:val="1"/>
        </w:numPr>
        <w:shd w:val="clear" w:color="auto" w:fill="FFFFFF"/>
        <w:tabs>
          <w:tab w:val="left" w:pos="-142"/>
          <w:tab w:val="clear" w:pos="720"/>
        </w:tabs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Колесникова О.В., руководитель ШМО классных руководителей – член ШВР</w:t>
      </w:r>
    </w:p>
    <w:p w14:paraId="51BD058E">
      <w:pPr>
        <w:pStyle w:val="7"/>
        <w:spacing w:before="5" w:after="0" w:line="240" w:lineRule="auto"/>
        <w:ind w:left="0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Повестка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заседания:</w:t>
      </w:r>
    </w:p>
    <w:p w14:paraId="179F53BF">
      <w:pPr>
        <w:pStyle w:val="7"/>
        <w:numPr>
          <w:ilvl w:val="0"/>
          <w:numId w:val="2"/>
        </w:numPr>
        <w:spacing w:before="5" w:after="0" w:line="240" w:lineRule="auto"/>
        <w:ind w:left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Определение приоритетного направления воспитательной работы в 2025-2026 учебном году.</w:t>
      </w:r>
    </w:p>
    <w:p w14:paraId="5217C54C">
      <w:pPr>
        <w:pStyle w:val="7"/>
        <w:numPr>
          <w:ilvl w:val="0"/>
          <w:numId w:val="2"/>
        </w:numPr>
        <w:spacing w:after="0" w:line="240" w:lineRule="auto"/>
        <w:ind w:left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Анализа социального паспорта школы.</w:t>
      </w:r>
    </w:p>
    <w:p w14:paraId="6BA7E5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 первому вопросу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выступала Череватая М. С., заместитель директора по ВР. Она представила на рассмотрение проект плана воспитательной работы на 2025-2026 учебный год, разработанный на основе целевых ориентиров государственной политики в сфере воспитания и с учетом программы развития школы. План включает ключевые общешкольные события, традиционные мероприятия, работу с родителями и ученическим самоуправлением, а также профилактическую деятельность.</w:t>
      </w:r>
    </w:p>
    <w:p w14:paraId="6572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Росликова Л. Н., советник по воспитанию предложила включить в план цикл мероприятий, посвященных Году защитника Отечества, объявленному в РФ в 2025 году. </w:t>
      </w:r>
    </w:p>
    <w:p w14:paraId="023F5C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Галушко Мария, представитель ученического самоуправления высказала предложение о проведении Дня самоуправления ко Дню учителя.</w:t>
      </w:r>
    </w:p>
    <w:p w14:paraId="7F5FE4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утвердить план воспитательной работы на 2025-2026 учебный год с учетом внесенных предложений. Ответственным за корректировку и окончательную верстку плана назначить заместителя директора по воспитательной работе Череватую М. С.</w:t>
      </w:r>
    </w:p>
    <w:p w14:paraId="4D6078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Голосовали: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единогласно</w:t>
      </w:r>
    </w:p>
    <w:p w14:paraId="3DBA30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 второму вопросу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выступила </w:t>
      </w:r>
      <w:r>
        <w:rPr>
          <w:rFonts w:ascii="Times New Roman" w:hAnsi="Times New Roman" w:cs="Times New Roman"/>
          <w:sz w:val="28"/>
          <w:szCs w:val="28"/>
        </w:rPr>
        <w:t>социальный педагог Безницкая Е.Н. с анализом социального паспорта школы. Докладчик представила актуальные данные по категориям учащихся:</w:t>
      </w:r>
    </w:p>
    <w:p w14:paraId="26FD85E1">
      <w:pPr>
        <w:pStyle w:val="6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учащихся и их распределение по группам здоровья;</w:t>
      </w:r>
    </w:p>
    <w:p w14:paraId="0BC81311">
      <w:pPr>
        <w:pStyle w:val="6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семей, многодетных, неполных, малообеспеченных, семей, нуждающихся в дополнительных мерах поддержки;</w:t>
      </w:r>
    </w:p>
    <w:p w14:paraId="3E65C984">
      <w:pPr>
        <w:pStyle w:val="6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статистика учащихся, состоящих на различных видах учета.</w:t>
      </w:r>
    </w:p>
    <w:p w14:paraId="0968C801">
      <w:pPr>
        <w:pStyle w:val="6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доли детей из семей участников СВО, требующих особого психолого-педагогического сопровождения.</w:t>
      </w:r>
    </w:p>
    <w:p w14:paraId="79F5A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Куделя А.Н. отметила необходимость профилактики тревожности среди подростков 7–8 классов и необходимость усиления работы с «группой риска» через вовлечение в социально значимую деятельность (волонтерство, юнармейское движение).</w:t>
      </w:r>
    </w:p>
    <w:p w14:paraId="2CFE8F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Принять к сведению данные социального паспорта. Классным руководителям обновить сведения по семьям, подготовить обновленные индивидуальные планы профилактической работы с учащимися «группы риска».</w:t>
      </w:r>
    </w:p>
    <w:p w14:paraId="52198294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Голосовали: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единогласно</w:t>
      </w:r>
    </w:p>
    <w:p w14:paraId="4AD7DBA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39BD6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Руководитель ШВР: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_________________________ / Череватая М.С./</w:t>
      </w:r>
    </w:p>
    <w:p w14:paraId="5C37538D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Секретарь ШВР: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_________________________ /Росликова Л.Н./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1425F4"/>
    <w:multiLevelType w:val="multilevel"/>
    <w:tmpl w:val="431425F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3452A80"/>
    <w:multiLevelType w:val="multilevel"/>
    <w:tmpl w:val="63452A8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04AA5"/>
    <w:multiLevelType w:val="multilevel"/>
    <w:tmpl w:val="74704AA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16233"/>
    <w:rsid w:val="0003027D"/>
    <w:rsid w:val="000B5AF9"/>
    <w:rsid w:val="000F3F5E"/>
    <w:rsid w:val="0010660D"/>
    <w:rsid w:val="00177CFA"/>
    <w:rsid w:val="00287337"/>
    <w:rsid w:val="002E60C1"/>
    <w:rsid w:val="00316233"/>
    <w:rsid w:val="00442759"/>
    <w:rsid w:val="004877CA"/>
    <w:rsid w:val="004C64B7"/>
    <w:rsid w:val="00583D33"/>
    <w:rsid w:val="005C6B5E"/>
    <w:rsid w:val="005E0445"/>
    <w:rsid w:val="006C74CE"/>
    <w:rsid w:val="00813691"/>
    <w:rsid w:val="00857328"/>
    <w:rsid w:val="008950B7"/>
    <w:rsid w:val="008B6CA8"/>
    <w:rsid w:val="008C75CB"/>
    <w:rsid w:val="009C2D25"/>
    <w:rsid w:val="00B87634"/>
    <w:rsid w:val="00D759E2"/>
    <w:rsid w:val="00E065F5"/>
    <w:rsid w:val="00F165AF"/>
    <w:rsid w:val="00F44CE0"/>
    <w:rsid w:val="00FF7584"/>
    <w:rsid w:val="1775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customStyle="1" w:styleId="5">
    <w:name w:val="ds-markdown-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Заголовок 11"/>
    <w:basedOn w:val="1"/>
    <w:qFormat/>
    <w:uiPriority w:val="1"/>
    <w:pPr>
      <w:spacing w:after="160" w:line="259" w:lineRule="auto"/>
      <w:ind w:left="1195"/>
      <w:jc w:val="center"/>
      <w:outlineLvl w:val="1"/>
    </w:pPr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2516</Characters>
  <Lines>20</Lines>
  <Paragraphs>5</Paragraphs>
  <TotalTime>152</TotalTime>
  <ScaleCrop>false</ScaleCrop>
  <LinksUpToDate>false</LinksUpToDate>
  <CharactersWithSpaces>2952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2025-09-07T16:01:00Z</dcterms:created>
  <dc:creator>Мира Романовна</dc:creator>
  <cp:lastModifiedBy>Admin</cp:lastModifiedBy>
  <dcterms:modified xsi:type="dcterms:W3CDTF">2026-02-10T17:48:39Z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A1FDD16637F14353BCF4C306276D8CF8_12</vt:lpwstr>
  </property>
</Properties>
</file>